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75F064" w14:textId="53B6E0DC" w:rsidR="00D85C94" w:rsidRPr="004E4DE9" w:rsidRDefault="00D85C94" w:rsidP="00D85C94">
      <w:pPr>
        <w:pStyle w:val="NormalWeb"/>
        <w:rPr>
          <w:rStyle w:val="Strong"/>
          <w:rFonts w:ascii="Proxima Nova" w:eastAsiaTheme="majorEastAsia" w:hAnsi="Proxima Nova"/>
          <w:color w:val="156082" w:themeColor="accent1"/>
          <w:sz w:val="28"/>
          <w:szCs w:val="28"/>
        </w:rPr>
      </w:pPr>
      <w:r w:rsidRPr="004E4DE9">
        <w:rPr>
          <w:rStyle w:val="Strong"/>
          <w:rFonts w:ascii="Proxima Nova" w:eastAsiaTheme="majorEastAsia" w:hAnsi="Proxima Nova"/>
          <w:color w:val="156082" w:themeColor="accent1"/>
          <w:sz w:val="28"/>
          <w:szCs w:val="28"/>
        </w:rPr>
        <w:t>Introducing the Viento LWIR OGI</w:t>
      </w:r>
    </w:p>
    <w:p w14:paraId="1BBCA2D7" w14:textId="780C36E0" w:rsidR="004E4DE9" w:rsidRPr="004E4DE9" w:rsidRDefault="004E4DE9" w:rsidP="004E4DE9">
      <w:pPr>
        <w:pStyle w:val="NormalWeb"/>
        <w:rPr>
          <w:rFonts w:ascii="Proxima Nova" w:hAnsi="Proxima Nova"/>
        </w:rPr>
      </w:pPr>
      <w:r w:rsidRPr="004E4DE9">
        <w:rPr>
          <w:rStyle w:val="Strong"/>
          <w:rFonts w:ascii="Proxima Nova" w:eastAsiaTheme="majorEastAsia" w:hAnsi="Proxima Nova"/>
        </w:rPr>
        <w:t xml:space="preserve">[Hood River, </w:t>
      </w:r>
      <w:proofErr w:type="gramStart"/>
      <w:r w:rsidRPr="004E4DE9">
        <w:rPr>
          <w:rStyle w:val="Strong"/>
          <w:rFonts w:ascii="Proxima Nova" w:eastAsiaTheme="majorEastAsia" w:hAnsi="Proxima Nova"/>
        </w:rPr>
        <w:t>Or</w:t>
      </w:r>
      <w:proofErr w:type="gramEnd"/>
      <w:r w:rsidRPr="004E4DE9">
        <w:rPr>
          <w:rStyle w:val="Strong"/>
          <w:rFonts w:ascii="Proxima Nova" w:eastAsiaTheme="majorEastAsia" w:hAnsi="Proxima Nova"/>
        </w:rPr>
        <w:t xml:space="preserve">., April </w:t>
      </w:r>
      <w:r w:rsidR="00AA5AC3">
        <w:rPr>
          <w:rStyle w:val="Strong"/>
          <w:rFonts w:ascii="Proxima Nova" w:eastAsiaTheme="majorEastAsia" w:hAnsi="Proxima Nova"/>
        </w:rPr>
        <w:t>22</w:t>
      </w:r>
      <w:r w:rsidRPr="004E4DE9">
        <w:rPr>
          <w:rStyle w:val="Strong"/>
          <w:rFonts w:ascii="Proxima Nova" w:eastAsiaTheme="majorEastAsia" w:hAnsi="Proxima Nova"/>
        </w:rPr>
        <w:t>, 2025] -</w:t>
      </w:r>
      <w:r w:rsidRPr="004E4DE9">
        <w:rPr>
          <w:rFonts w:ascii="Proxima Nova" w:hAnsi="Proxima Nova"/>
        </w:rPr>
        <w:t xml:space="preserve"> Sierra-Olympia Technologies, a leading innovator in thermal imaging solutions, is thrilled to announce the release of the Viento LWIR OGI. This evolution in Optical Gas Imaging is setting new industry standards </w:t>
      </w:r>
      <w:r w:rsidR="00481CBF">
        <w:rPr>
          <w:rFonts w:ascii="Proxima Nova" w:hAnsi="Proxima Nova"/>
        </w:rPr>
        <w:t>for</w:t>
      </w:r>
      <w:r w:rsidRPr="004E4DE9">
        <w:rPr>
          <w:rFonts w:ascii="Proxima Nova" w:hAnsi="Proxima Nova"/>
        </w:rPr>
        <w:t xml:space="preserve"> how gas leaks are monitored.</w:t>
      </w:r>
    </w:p>
    <w:p w14:paraId="2EBFC489" w14:textId="77777777" w:rsidR="004E4DE9" w:rsidRPr="004E4DE9" w:rsidRDefault="004E4DE9" w:rsidP="004E4DE9">
      <w:pPr>
        <w:pStyle w:val="NormalWeb"/>
        <w:rPr>
          <w:rFonts w:ascii="Proxima Nova" w:hAnsi="Proxima Nova"/>
        </w:rPr>
      </w:pPr>
      <w:r w:rsidRPr="004E4DE9">
        <w:rPr>
          <w:rFonts w:ascii="Proxima Nova" w:hAnsi="Proxima Nova"/>
        </w:rPr>
        <w:t>Long-Wave Infrared (LWIR) technology provides a cost-effective and reliable solution for continuous monitoring of gas leaks, particularly those with higher emission volumes and concentrations. Its ability to operate 24/7 in diverse environmental conditions makes it ideal for applications where persistent, unattended detection is critical. By leveraging LWIR, operators can quickly identify potential leaks, mitigate safety risks, and maintain regulatory compliance, without the high costs typically associated with more complex systems.</w:t>
      </w:r>
    </w:p>
    <w:p w14:paraId="1F33C939" w14:textId="77777777" w:rsidR="00D85C94" w:rsidRPr="004E4DE9" w:rsidRDefault="00D85C94" w:rsidP="00D85C94">
      <w:pPr>
        <w:spacing w:before="100" w:beforeAutospacing="1" w:after="100" w:afterAutospacing="1" w:line="240" w:lineRule="auto"/>
        <w:outlineLvl w:val="1"/>
        <w:rPr>
          <w:rFonts w:ascii="Proxima Nova" w:eastAsia="Times New Roman" w:hAnsi="Proxima Nova" w:cs="Times New Roman"/>
          <w:b/>
          <w:bCs/>
          <w:color w:val="156082" w:themeColor="accent1"/>
          <w:kern w:val="0"/>
          <w:sz w:val="36"/>
          <w:szCs w:val="36"/>
          <w14:ligatures w14:val="none"/>
        </w:rPr>
      </w:pPr>
      <w:r w:rsidRPr="004E4DE9">
        <w:rPr>
          <w:rFonts w:ascii="Proxima Nova" w:eastAsia="Times New Roman" w:hAnsi="Proxima Nova" w:cs="Times New Roman"/>
          <w:b/>
          <w:bCs/>
          <w:color w:val="156082" w:themeColor="accent1"/>
          <w:kern w:val="0"/>
          <w:sz w:val="36"/>
          <w:szCs w:val="36"/>
          <w14:ligatures w14:val="none"/>
        </w:rPr>
        <w:t>Key Features and Benefits:</w:t>
      </w:r>
    </w:p>
    <w:p w14:paraId="20BB6308" w14:textId="29D7417C" w:rsidR="00D85C94" w:rsidRPr="00D85C94" w:rsidRDefault="00852856" w:rsidP="00D85C94">
      <w:pPr>
        <w:numPr>
          <w:ilvl w:val="0"/>
          <w:numId w:val="1"/>
        </w:numPr>
        <w:spacing w:before="100" w:beforeAutospacing="1" w:after="100" w:afterAutospacing="1" w:line="240" w:lineRule="auto"/>
        <w:rPr>
          <w:rFonts w:ascii="Proxima Nova" w:eastAsia="Times New Roman" w:hAnsi="Proxima Nova" w:cs="Times New Roman"/>
          <w:kern w:val="0"/>
          <w14:ligatures w14:val="none"/>
        </w:rPr>
      </w:pPr>
      <w:r>
        <w:rPr>
          <w:rFonts w:ascii="Proxima Nova" w:eastAsia="Times New Roman" w:hAnsi="Proxima Nova" w:cs="Times New Roman"/>
          <w:kern w:val="0"/>
          <w14:ligatures w14:val="none"/>
        </w:rPr>
        <w:t>Continuous Operation</w:t>
      </w:r>
      <w:r w:rsidR="00407FBA">
        <w:rPr>
          <w:rFonts w:ascii="Proxima Nova" w:eastAsia="Times New Roman" w:hAnsi="Proxima Nova" w:cs="Times New Roman"/>
          <w:kern w:val="0"/>
          <w14:ligatures w14:val="none"/>
        </w:rPr>
        <w:t xml:space="preserve">, </w:t>
      </w:r>
      <w:r w:rsidR="00D85C94" w:rsidRPr="00D85C94">
        <w:rPr>
          <w:rFonts w:ascii="Proxima Nova" w:eastAsia="Times New Roman" w:hAnsi="Proxima Nova" w:cs="Times New Roman"/>
          <w:kern w:val="0"/>
          <w14:ligatures w14:val="none"/>
        </w:rPr>
        <w:t>24 hours a da</w:t>
      </w:r>
      <w:r w:rsidR="00D85C94">
        <w:rPr>
          <w:rFonts w:ascii="Proxima Nova" w:eastAsia="Times New Roman" w:hAnsi="Proxima Nova" w:cs="Times New Roman"/>
          <w:kern w:val="0"/>
          <w14:ligatures w14:val="none"/>
        </w:rPr>
        <w:t>y</w:t>
      </w:r>
      <w:r w:rsidR="00D85C94" w:rsidRPr="00D85C94">
        <w:rPr>
          <w:rFonts w:ascii="Proxima Nova" w:eastAsia="Times New Roman" w:hAnsi="Proxima Nova" w:cs="Times New Roman"/>
          <w:kern w:val="0"/>
          <w14:ligatures w14:val="none"/>
        </w:rPr>
        <w:t>, 365 days a year</w:t>
      </w:r>
    </w:p>
    <w:p w14:paraId="4FD2DCC8" w14:textId="77777777" w:rsidR="00D85C94" w:rsidRPr="00D85C94" w:rsidRDefault="00D85C94" w:rsidP="00D85C94">
      <w:pPr>
        <w:numPr>
          <w:ilvl w:val="0"/>
          <w:numId w:val="1"/>
        </w:numPr>
        <w:spacing w:before="100" w:beforeAutospacing="1" w:after="100" w:afterAutospacing="1" w:line="240" w:lineRule="auto"/>
        <w:rPr>
          <w:rFonts w:ascii="Proxima Nova" w:eastAsia="Times New Roman" w:hAnsi="Proxima Nova" w:cs="Times New Roman"/>
          <w:kern w:val="0"/>
          <w14:ligatures w14:val="none"/>
        </w:rPr>
      </w:pPr>
      <w:r w:rsidRPr="00D85C94">
        <w:rPr>
          <w:rFonts w:ascii="Proxima Nova" w:eastAsia="Times New Roman" w:hAnsi="Proxima Nova" w:cs="Times New Roman"/>
          <w:kern w:val="0"/>
          <w14:ligatures w14:val="none"/>
        </w:rPr>
        <w:t>High performance, cost-effective LWIR infrared camera core</w:t>
      </w:r>
    </w:p>
    <w:p w14:paraId="676CCB4E" w14:textId="77777777" w:rsidR="00D85C94" w:rsidRPr="00D85C94" w:rsidRDefault="00D85C94" w:rsidP="00D85C94">
      <w:pPr>
        <w:numPr>
          <w:ilvl w:val="0"/>
          <w:numId w:val="1"/>
        </w:numPr>
        <w:spacing w:before="100" w:beforeAutospacing="1" w:after="100" w:afterAutospacing="1" w:line="240" w:lineRule="auto"/>
        <w:rPr>
          <w:rFonts w:ascii="Proxima Nova" w:eastAsia="Times New Roman" w:hAnsi="Proxima Nova" w:cs="Times New Roman"/>
          <w:kern w:val="0"/>
          <w14:ligatures w14:val="none"/>
        </w:rPr>
      </w:pPr>
      <w:r w:rsidRPr="00D85C94">
        <w:rPr>
          <w:rFonts w:ascii="Proxima Nova" w:eastAsia="Times New Roman" w:hAnsi="Proxima Nova" w:cs="Times New Roman"/>
          <w:kern w:val="0"/>
          <w14:ligatures w14:val="none"/>
        </w:rPr>
        <w:t>GEM (Gas Enhancement Mode)</w:t>
      </w:r>
    </w:p>
    <w:p w14:paraId="53C069B1" w14:textId="77777777" w:rsidR="00D85C94" w:rsidRPr="00D85C94" w:rsidRDefault="00D85C94" w:rsidP="00D85C94">
      <w:pPr>
        <w:numPr>
          <w:ilvl w:val="0"/>
          <w:numId w:val="1"/>
        </w:numPr>
        <w:spacing w:before="100" w:beforeAutospacing="1" w:after="100" w:afterAutospacing="1" w:line="240" w:lineRule="auto"/>
        <w:rPr>
          <w:rFonts w:ascii="Proxima Nova" w:eastAsia="Times New Roman" w:hAnsi="Proxima Nova" w:cs="Times New Roman"/>
          <w:kern w:val="0"/>
          <w14:ligatures w14:val="none"/>
        </w:rPr>
      </w:pPr>
      <w:r w:rsidRPr="00D85C94">
        <w:rPr>
          <w:rFonts w:ascii="Proxima Nova" w:eastAsia="Times New Roman" w:hAnsi="Proxima Nova" w:cs="Times New Roman"/>
          <w:kern w:val="0"/>
          <w14:ligatures w14:val="none"/>
        </w:rPr>
        <w:t>Five Different Interface Options</w:t>
      </w:r>
    </w:p>
    <w:p w14:paraId="17A39CE5" w14:textId="77777777" w:rsidR="00D85C94" w:rsidRPr="00D85C94" w:rsidRDefault="00D85C94" w:rsidP="00D85C94">
      <w:pPr>
        <w:spacing w:before="100" w:beforeAutospacing="1" w:after="100" w:afterAutospacing="1" w:line="240" w:lineRule="auto"/>
        <w:rPr>
          <w:rFonts w:ascii="Proxima Nova" w:eastAsia="Times New Roman" w:hAnsi="Proxima Nova" w:cs="Times New Roman"/>
          <w:kern w:val="0"/>
          <w14:ligatures w14:val="none"/>
        </w:rPr>
      </w:pPr>
      <w:r w:rsidRPr="00D85C94">
        <w:rPr>
          <w:rFonts w:ascii="Proxima Nova" w:eastAsia="Times New Roman" w:hAnsi="Proxima Nova" w:cs="Times New Roman"/>
          <w:kern w:val="0"/>
          <w14:ligatures w14:val="none"/>
        </w:rPr>
        <w:t xml:space="preserve">To learn more about the Viento LWIR OGI thermal camera and explore its capabilities, visit the product page at </w:t>
      </w:r>
      <w:hyperlink r:id="rId8" w:history="1">
        <w:r w:rsidRPr="00D85C94">
          <w:rPr>
            <w:rFonts w:ascii="Proxima Nova" w:eastAsia="Times New Roman" w:hAnsi="Proxima Nova" w:cs="Times New Roman"/>
            <w:color w:val="0000FF"/>
            <w:kern w:val="0"/>
            <w:u w:val="single"/>
            <w14:ligatures w14:val="none"/>
          </w:rPr>
          <w:t>https://sierraolympia.com/product/viento-lwir-ogi/</w:t>
        </w:r>
      </w:hyperlink>
      <w:r w:rsidRPr="00D85C94">
        <w:rPr>
          <w:rFonts w:ascii="Proxima Nova" w:eastAsia="Times New Roman" w:hAnsi="Proxima Nova" w:cs="Times New Roman"/>
          <w:kern w:val="0"/>
          <w14:ligatures w14:val="none"/>
        </w:rPr>
        <w:t xml:space="preserve">. For media inquiries, please contact Scott Vosburgh at </w:t>
      </w:r>
      <w:hyperlink r:id="rId9" w:tgtFrame="_blank" w:history="1">
        <w:r w:rsidRPr="00D85C94">
          <w:rPr>
            <w:rFonts w:ascii="Proxima Nova" w:eastAsia="Times New Roman" w:hAnsi="Proxima Nova" w:cs="Times New Roman"/>
            <w:color w:val="0000FF"/>
            <w:kern w:val="0"/>
            <w:u w:val="single"/>
            <w14:ligatures w14:val="none"/>
          </w:rPr>
          <w:t>marketing@sierraolympia.com</w:t>
        </w:r>
      </w:hyperlink>
      <w:r w:rsidRPr="00D85C94">
        <w:rPr>
          <w:rFonts w:ascii="Proxima Nova" w:eastAsia="Times New Roman" w:hAnsi="Proxima Nova" w:cs="Times New Roman"/>
          <w:kern w:val="0"/>
          <w14:ligatures w14:val="none"/>
        </w:rPr>
        <w:t>.</w:t>
      </w:r>
    </w:p>
    <w:p w14:paraId="7AC6BEC0" w14:textId="77777777" w:rsidR="00D85C94" w:rsidRPr="00D85C94" w:rsidRDefault="00D85C94" w:rsidP="00D85C94">
      <w:pPr>
        <w:spacing w:before="100" w:beforeAutospacing="1" w:after="100" w:afterAutospacing="1" w:line="240" w:lineRule="auto"/>
        <w:rPr>
          <w:rFonts w:ascii="Proxima Nova" w:eastAsia="Times New Roman" w:hAnsi="Proxima Nova" w:cs="Times New Roman"/>
          <w:kern w:val="0"/>
          <w14:ligatures w14:val="none"/>
        </w:rPr>
      </w:pPr>
      <w:r w:rsidRPr="00D85C94">
        <w:rPr>
          <w:rFonts w:ascii="Proxima Nova" w:eastAsia="Times New Roman" w:hAnsi="Proxima Nova" w:cs="Times New Roman"/>
          <w:kern w:val="0"/>
          <w14:ligatures w14:val="none"/>
        </w:rPr>
        <w:t>About Sierra-Olympia Technologies:</w:t>
      </w:r>
    </w:p>
    <w:p w14:paraId="75509B37" w14:textId="1B0987B1" w:rsidR="008E4410" w:rsidRPr="00D85C94" w:rsidRDefault="00D85C94" w:rsidP="00D85C94">
      <w:pPr>
        <w:spacing w:before="100" w:beforeAutospacing="1" w:after="100" w:afterAutospacing="1" w:line="240" w:lineRule="auto"/>
        <w:rPr>
          <w:rFonts w:ascii="Proxima Nova" w:eastAsia="Times New Roman" w:hAnsi="Proxima Nova" w:cs="Times New Roman"/>
          <w:kern w:val="0"/>
          <w14:ligatures w14:val="none"/>
        </w:rPr>
      </w:pPr>
      <w:r w:rsidRPr="00D85C94">
        <w:rPr>
          <w:rFonts w:ascii="Proxima Nova" w:eastAsia="Times New Roman" w:hAnsi="Proxima Nova" w:cs="Times New Roman"/>
          <w:kern w:val="0"/>
          <w14:ligatures w14:val="none"/>
        </w:rPr>
        <w:t>Sierra-Olympia Technologies is a leading provider of cutting-edge thermal imaging solutions. Committed to innovation and excellence, Sierra-Olympia Technologies develops advanced thermal cameras that empower professionals across various industries to overcome challenges, increase efficiency, and enhance safety. With a focus on exceptional quality and customer satisfaction, Sierra-Olympia Technologies is dedicated to driving advancements in thermal imaging technology.</w:t>
      </w:r>
    </w:p>
    <w:sectPr w:rsidR="008E4410" w:rsidRPr="00D85C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Proxima Nova">
    <w:panose1 w:val="02000506030000020004"/>
    <w:charset w:val="00"/>
    <w:family w:val="auto"/>
    <w:notTrueType/>
    <w:pitch w:val="variable"/>
    <w:sig w:usb0="A00002EF" w:usb1="5000E0F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99C45D1"/>
    <w:multiLevelType w:val="multilevel"/>
    <w:tmpl w:val="43B62F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233449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C94"/>
    <w:rsid w:val="001703FD"/>
    <w:rsid w:val="003B3CB3"/>
    <w:rsid w:val="00407FBA"/>
    <w:rsid w:val="0047284B"/>
    <w:rsid w:val="00481CBF"/>
    <w:rsid w:val="00491888"/>
    <w:rsid w:val="004E4DE9"/>
    <w:rsid w:val="00852856"/>
    <w:rsid w:val="008E4410"/>
    <w:rsid w:val="00A312EE"/>
    <w:rsid w:val="00AA5AC3"/>
    <w:rsid w:val="00B4237A"/>
    <w:rsid w:val="00D35C05"/>
    <w:rsid w:val="00D85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6C2F241"/>
  <w15:chartTrackingRefBased/>
  <w15:docId w15:val="{A9735DD6-954A-6F4A-8AA0-22FDC55EC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85C9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D85C9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85C9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85C9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85C9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85C9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85C9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85C9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85C9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5C9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D85C9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85C9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85C9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85C9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85C9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85C9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85C9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85C94"/>
    <w:rPr>
      <w:rFonts w:eastAsiaTheme="majorEastAsia" w:cstheme="majorBidi"/>
      <w:color w:val="272727" w:themeColor="text1" w:themeTint="D8"/>
    </w:rPr>
  </w:style>
  <w:style w:type="paragraph" w:styleId="Title">
    <w:name w:val="Title"/>
    <w:basedOn w:val="Normal"/>
    <w:next w:val="Normal"/>
    <w:link w:val="TitleChar"/>
    <w:uiPriority w:val="10"/>
    <w:qFormat/>
    <w:rsid w:val="00D85C9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85C9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85C9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85C9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85C94"/>
    <w:pPr>
      <w:spacing w:before="160"/>
      <w:jc w:val="center"/>
    </w:pPr>
    <w:rPr>
      <w:i/>
      <w:iCs/>
      <w:color w:val="404040" w:themeColor="text1" w:themeTint="BF"/>
    </w:rPr>
  </w:style>
  <w:style w:type="character" w:customStyle="1" w:styleId="QuoteChar">
    <w:name w:val="Quote Char"/>
    <w:basedOn w:val="DefaultParagraphFont"/>
    <w:link w:val="Quote"/>
    <w:uiPriority w:val="29"/>
    <w:rsid w:val="00D85C94"/>
    <w:rPr>
      <w:i/>
      <w:iCs/>
      <w:color w:val="404040" w:themeColor="text1" w:themeTint="BF"/>
    </w:rPr>
  </w:style>
  <w:style w:type="paragraph" w:styleId="ListParagraph">
    <w:name w:val="List Paragraph"/>
    <w:basedOn w:val="Normal"/>
    <w:uiPriority w:val="34"/>
    <w:qFormat/>
    <w:rsid w:val="00D85C94"/>
    <w:pPr>
      <w:ind w:left="720"/>
      <w:contextualSpacing/>
    </w:pPr>
  </w:style>
  <w:style w:type="character" w:styleId="IntenseEmphasis">
    <w:name w:val="Intense Emphasis"/>
    <w:basedOn w:val="DefaultParagraphFont"/>
    <w:uiPriority w:val="21"/>
    <w:qFormat/>
    <w:rsid w:val="00D85C94"/>
    <w:rPr>
      <w:i/>
      <w:iCs/>
      <w:color w:val="0F4761" w:themeColor="accent1" w:themeShade="BF"/>
    </w:rPr>
  </w:style>
  <w:style w:type="paragraph" w:styleId="IntenseQuote">
    <w:name w:val="Intense Quote"/>
    <w:basedOn w:val="Normal"/>
    <w:next w:val="Normal"/>
    <w:link w:val="IntenseQuoteChar"/>
    <w:uiPriority w:val="30"/>
    <w:qFormat/>
    <w:rsid w:val="00D85C9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85C94"/>
    <w:rPr>
      <w:i/>
      <w:iCs/>
      <w:color w:val="0F4761" w:themeColor="accent1" w:themeShade="BF"/>
    </w:rPr>
  </w:style>
  <w:style w:type="character" w:styleId="IntenseReference">
    <w:name w:val="Intense Reference"/>
    <w:basedOn w:val="DefaultParagraphFont"/>
    <w:uiPriority w:val="32"/>
    <w:qFormat/>
    <w:rsid w:val="00D85C94"/>
    <w:rPr>
      <w:b/>
      <w:bCs/>
      <w:smallCaps/>
      <w:color w:val="0F4761" w:themeColor="accent1" w:themeShade="BF"/>
      <w:spacing w:val="5"/>
    </w:rPr>
  </w:style>
  <w:style w:type="paragraph" w:styleId="NormalWeb">
    <w:name w:val="Normal (Web)"/>
    <w:basedOn w:val="Normal"/>
    <w:uiPriority w:val="99"/>
    <w:semiHidden/>
    <w:unhideWhenUsed/>
    <w:rsid w:val="00D85C94"/>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D85C94"/>
    <w:rPr>
      <w:b/>
      <w:bCs/>
    </w:rPr>
  </w:style>
  <w:style w:type="character" w:styleId="Hyperlink">
    <w:name w:val="Hyperlink"/>
    <w:basedOn w:val="DefaultParagraphFont"/>
    <w:uiPriority w:val="99"/>
    <w:semiHidden/>
    <w:unhideWhenUsed/>
    <w:rsid w:val="00D85C9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1233615">
      <w:bodyDiv w:val="1"/>
      <w:marLeft w:val="0"/>
      <w:marRight w:val="0"/>
      <w:marTop w:val="0"/>
      <w:marBottom w:val="0"/>
      <w:divBdr>
        <w:top w:val="none" w:sz="0" w:space="0" w:color="auto"/>
        <w:left w:val="none" w:sz="0" w:space="0" w:color="auto"/>
        <w:bottom w:val="none" w:sz="0" w:space="0" w:color="auto"/>
        <w:right w:val="none" w:sz="0" w:space="0" w:color="auto"/>
      </w:divBdr>
    </w:div>
    <w:div w:id="1301577560">
      <w:bodyDiv w:val="1"/>
      <w:marLeft w:val="0"/>
      <w:marRight w:val="0"/>
      <w:marTop w:val="0"/>
      <w:marBottom w:val="0"/>
      <w:divBdr>
        <w:top w:val="none" w:sz="0" w:space="0" w:color="auto"/>
        <w:left w:val="none" w:sz="0" w:space="0" w:color="auto"/>
        <w:bottom w:val="none" w:sz="0" w:space="0" w:color="auto"/>
        <w:right w:val="none" w:sz="0" w:space="0" w:color="auto"/>
      </w:divBdr>
    </w:div>
    <w:div w:id="1930461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erraolympia.com/product/viento-lwir-ogi"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marketing@sierraolympi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c6f50da-20eb-4b06-a4e8-9898de6c4909" xsi:nil="true"/>
    <lcf76f155ced4ddcb4097134ff3c332f xmlns="07f61f0b-931b-468f-ace9-ebf210049a8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16D0575B11A4E47B1F62B6EE1DAA34A" ma:contentTypeVersion="15" ma:contentTypeDescription="Create a new document." ma:contentTypeScope="" ma:versionID="741b522dbe7853b4a42bc2e68b9f5e2a">
  <xsd:schema xmlns:xsd="http://www.w3.org/2001/XMLSchema" xmlns:xs="http://www.w3.org/2001/XMLSchema" xmlns:p="http://schemas.microsoft.com/office/2006/metadata/properties" xmlns:ns2="07f61f0b-931b-468f-ace9-ebf210049a80" xmlns:ns3="1c6f50da-20eb-4b06-a4e8-9898de6c4909" targetNamespace="http://schemas.microsoft.com/office/2006/metadata/properties" ma:root="true" ma:fieldsID="18c2a6c42f276d3c86b2c35b8e701119" ns2:_="" ns3:_="">
    <xsd:import namespace="07f61f0b-931b-468f-ace9-ebf210049a80"/>
    <xsd:import namespace="1c6f50da-20eb-4b06-a4e8-9898de6c490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f61f0b-931b-468f-ace9-ebf210049a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115a664-4fae-4467-bfe4-fc63748593c7"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6f50da-20eb-4b06-a4e8-9898de6c490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14ab92f2-0df0-4090-84a3-d101934f4f26}" ma:internalName="TaxCatchAll" ma:showField="CatchAllData" ma:web="1c6f50da-20eb-4b06-a4e8-9898de6c490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B53147-B031-4186-B534-04B8FAC4F359}">
  <ds:schemaRefs>
    <ds:schemaRef ds:uri="http://schemas.microsoft.com/office/2006/metadata/properties"/>
    <ds:schemaRef ds:uri="http://schemas.microsoft.com/office/infopath/2007/PartnerControls"/>
    <ds:schemaRef ds:uri="1c6f50da-20eb-4b06-a4e8-9898de6c4909"/>
    <ds:schemaRef ds:uri="07f61f0b-931b-468f-ace9-ebf210049a80"/>
  </ds:schemaRefs>
</ds:datastoreItem>
</file>

<file path=customXml/itemProps2.xml><?xml version="1.0" encoding="utf-8"?>
<ds:datastoreItem xmlns:ds="http://schemas.openxmlformats.org/officeDocument/2006/customXml" ds:itemID="{0DB4B8F3-172C-4E48-B42F-18B21FF2C6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f61f0b-931b-468f-ace9-ebf210049a80"/>
    <ds:schemaRef ds:uri="1c6f50da-20eb-4b06-a4e8-9898de6c49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2A5F52-1493-4C12-85EA-FE1CE72DCF2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288</Words>
  <Characters>1646</Characters>
  <Application>Microsoft Office Word</Application>
  <DocSecurity>0</DocSecurity>
  <Lines>13</Lines>
  <Paragraphs>3</Paragraphs>
  <ScaleCrop>false</ScaleCrop>
  <Company/>
  <LinksUpToDate>false</LinksUpToDate>
  <CharactersWithSpaces>1931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Vosburgh</dc:creator>
  <cp:keywords/>
  <dc:description/>
  <cp:lastModifiedBy>Scott Vosburgh</cp:lastModifiedBy>
  <cp:revision>8</cp:revision>
  <dcterms:created xsi:type="dcterms:W3CDTF">2025-04-11T16:11:00Z</dcterms:created>
  <dcterms:modified xsi:type="dcterms:W3CDTF">2025-04-18T18:14:00Z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0x010100816D0575B11A4E47B1F62B6EE1DAA34A</vt:lpwstr>
  </property>
  <property fmtid="{D5CDD505-2E9C-101B-9397-08002B2CF9AE}" pid="3" name="MediaServiceImageTags">
    <vt:lpwstr/>
  </property>
</Properties>
</file>